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4CA20F">
      <w:pPr>
        <w:jc w:val="center"/>
        <w:rPr>
          <w:rStyle w:val="4"/>
          <w:sz w:val="20"/>
          <w:szCs w:val="20"/>
        </w:rPr>
      </w:pPr>
      <w:r>
        <w:rPr>
          <w:rStyle w:val="4"/>
          <w:sz w:val="20"/>
          <w:szCs w:val="20"/>
        </w:rPr>
        <w:t>Сведения</w:t>
      </w:r>
    </w:p>
    <w:p w14:paraId="4F68EB81">
      <w:pPr>
        <w:jc w:val="center"/>
        <w:rPr>
          <w:rStyle w:val="4"/>
          <w:sz w:val="20"/>
          <w:szCs w:val="20"/>
        </w:rPr>
      </w:pPr>
      <w:r>
        <w:rPr>
          <w:rStyle w:val="4"/>
          <w:sz w:val="20"/>
          <w:szCs w:val="20"/>
        </w:rPr>
        <w:t xml:space="preserve">о доходах, расходах, об имуществе и обязательствах имущественного характера муниципальных служащих </w:t>
      </w:r>
    </w:p>
    <w:p w14:paraId="767BD348">
      <w:pPr>
        <w:jc w:val="center"/>
        <w:rPr>
          <w:rStyle w:val="4"/>
          <w:sz w:val="20"/>
          <w:szCs w:val="20"/>
        </w:rPr>
      </w:pPr>
      <w:r>
        <w:rPr>
          <w:rStyle w:val="4"/>
          <w:sz w:val="20"/>
          <w:szCs w:val="20"/>
        </w:rPr>
        <w:t xml:space="preserve">администрации сельского поселения сумон Бора-Тайгинский Сут-Хольского кожууна Республики Тыва </w:t>
      </w:r>
    </w:p>
    <w:p w14:paraId="788EF4BF">
      <w:pPr>
        <w:jc w:val="center"/>
        <w:rPr>
          <w:rStyle w:val="4"/>
          <w:sz w:val="20"/>
          <w:szCs w:val="20"/>
        </w:rPr>
      </w:pPr>
      <w:r>
        <w:rPr>
          <w:rStyle w:val="4"/>
          <w:sz w:val="20"/>
          <w:szCs w:val="20"/>
        </w:rPr>
        <w:t>за отчетный период с 1 января 202</w:t>
      </w:r>
      <w:r>
        <w:rPr>
          <w:rStyle w:val="4"/>
          <w:rFonts w:hint="default"/>
          <w:sz w:val="20"/>
          <w:szCs w:val="20"/>
          <w:lang w:val="ru-RU"/>
        </w:rPr>
        <w:t>5</w:t>
      </w:r>
      <w:r>
        <w:rPr>
          <w:rStyle w:val="4"/>
          <w:sz w:val="20"/>
          <w:szCs w:val="20"/>
        </w:rPr>
        <w:t xml:space="preserve"> г. по 31 декабря 202</w:t>
      </w:r>
      <w:r>
        <w:rPr>
          <w:rStyle w:val="4"/>
          <w:rFonts w:hint="default"/>
          <w:sz w:val="20"/>
          <w:szCs w:val="20"/>
          <w:lang w:val="ru-RU"/>
        </w:rPr>
        <w:t>5</w:t>
      </w:r>
      <w:r>
        <w:rPr>
          <w:rStyle w:val="4"/>
          <w:sz w:val="20"/>
          <w:szCs w:val="20"/>
        </w:rPr>
        <w:t xml:space="preserve"> г.</w:t>
      </w:r>
    </w:p>
    <w:p w14:paraId="318B89FC">
      <w:pPr>
        <w:jc w:val="center"/>
      </w:pPr>
    </w:p>
    <w:tbl>
      <w:tblPr>
        <w:tblStyle w:val="3"/>
        <w:tblW w:w="15983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8"/>
        <w:gridCol w:w="1672"/>
        <w:gridCol w:w="1558"/>
        <w:gridCol w:w="1416"/>
        <w:gridCol w:w="1842"/>
        <w:gridCol w:w="1416"/>
        <w:gridCol w:w="1276"/>
        <w:gridCol w:w="993"/>
        <w:gridCol w:w="1134"/>
        <w:gridCol w:w="1416"/>
        <w:gridCol w:w="1276"/>
        <w:gridCol w:w="1416"/>
      </w:tblGrid>
      <w:tr w14:paraId="614F63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6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D36044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№ п/п</w:t>
            </w:r>
          </w:p>
        </w:tc>
        <w:tc>
          <w:tcPr>
            <w:tcW w:w="167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672282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Фамилия и инициалы лица, чьи сведения размещаются</w:t>
            </w:r>
          </w:p>
        </w:tc>
        <w:tc>
          <w:tcPr>
            <w:tcW w:w="155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A4FF16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Должность</w:t>
            </w:r>
          </w:p>
        </w:tc>
        <w:tc>
          <w:tcPr>
            <w:tcW w:w="46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46DB37">
            <w:pPr>
              <w:spacing w:line="256" w:lineRule="auto"/>
              <w:jc w:val="center"/>
              <w:rPr>
                <w:rStyle w:val="4"/>
                <w:b w:val="0"/>
              </w:rPr>
            </w:pPr>
            <w:r>
              <w:rPr>
                <w:b/>
                <w:sz w:val="20"/>
                <w:szCs w:val="20"/>
                <w:lang w:eastAsia="en-US"/>
              </w:rPr>
              <w:t>Объекты недвижимости, находящиеся в собственности</w:t>
            </w:r>
          </w:p>
        </w:tc>
        <w:tc>
          <w:tcPr>
            <w:tcW w:w="340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EAD643">
            <w:pPr>
              <w:spacing w:line="256" w:lineRule="auto"/>
              <w:jc w:val="center"/>
              <w:rPr>
                <w:rStyle w:val="4"/>
                <w:b w:val="0"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Объекты недвижимости, находящиеся в пользовании</w:t>
            </w: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7C758D">
            <w:pPr>
              <w:spacing w:line="256" w:lineRule="auto"/>
              <w:jc w:val="center"/>
              <w:rPr>
                <w:b/>
              </w:rPr>
            </w:pPr>
            <w:r>
              <w:rPr>
                <w:b/>
                <w:sz w:val="20"/>
                <w:szCs w:val="20"/>
                <w:lang w:eastAsia="en-US"/>
              </w:rPr>
              <w:t>Транспортные средства</w:t>
            </w:r>
          </w:p>
          <w:p w14:paraId="59731A3A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(вид, марка)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639E90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Декларированный годовой доход (руб.)</w:t>
            </w: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7C46FA">
            <w:pPr>
              <w:spacing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 xml:space="preserve">Сведения об источниках получения средств, за счет которых совершена сделка (вид приобретенного имущества, источники) </w:t>
            </w:r>
            <w:r>
              <w:rPr>
                <w:b/>
                <w:sz w:val="16"/>
                <w:szCs w:val="16"/>
                <w:vertAlign w:val="superscript"/>
                <w:lang w:eastAsia="en-US"/>
              </w:rPr>
              <w:t>1</w:t>
            </w:r>
          </w:p>
        </w:tc>
      </w:tr>
      <w:tr w14:paraId="020EAF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93D0EE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6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647CCB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5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1E60AB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A0C3B6">
            <w:pPr>
              <w:spacing w:line="256" w:lineRule="auto"/>
              <w:jc w:val="center"/>
              <w:rPr>
                <w:rStyle w:val="4"/>
                <w:sz w:val="18"/>
                <w:szCs w:val="18"/>
              </w:rPr>
            </w:pPr>
            <w:r>
              <w:rPr>
                <w:rStyle w:val="4"/>
                <w:sz w:val="18"/>
                <w:szCs w:val="18"/>
                <w:lang w:eastAsia="en-US"/>
              </w:rPr>
              <w:t>вид объекта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C74FD4">
            <w:pPr>
              <w:spacing w:line="256" w:lineRule="auto"/>
              <w:jc w:val="center"/>
              <w:rPr>
                <w:rStyle w:val="4"/>
                <w:sz w:val="18"/>
                <w:szCs w:val="18"/>
                <w:lang w:eastAsia="en-US"/>
              </w:rPr>
            </w:pPr>
            <w:r>
              <w:rPr>
                <w:rStyle w:val="4"/>
                <w:sz w:val="18"/>
                <w:szCs w:val="18"/>
                <w:lang w:eastAsia="en-US"/>
              </w:rPr>
              <w:t>площадь (кв.м.),</w:t>
            </w:r>
          </w:p>
          <w:p w14:paraId="53901529">
            <w:pPr>
              <w:spacing w:line="256" w:lineRule="auto"/>
              <w:jc w:val="center"/>
              <w:rPr>
                <w:rStyle w:val="4"/>
                <w:sz w:val="18"/>
                <w:szCs w:val="18"/>
                <w:lang w:eastAsia="en-US"/>
              </w:rPr>
            </w:pPr>
            <w:r>
              <w:rPr>
                <w:rStyle w:val="4"/>
                <w:sz w:val="18"/>
                <w:szCs w:val="18"/>
                <w:lang w:eastAsia="en-US"/>
              </w:rPr>
              <w:t>вид собственности</w:t>
            </w: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9D9158">
            <w:pPr>
              <w:spacing w:line="256" w:lineRule="auto"/>
              <w:jc w:val="center"/>
              <w:rPr>
                <w:rStyle w:val="4"/>
                <w:sz w:val="18"/>
                <w:szCs w:val="18"/>
                <w:lang w:eastAsia="en-US"/>
              </w:rPr>
            </w:pPr>
            <w:r>
              <w:rPr>
                <w:rStyle w:val="4"/>
                <w:sz w:val="18"/>
                <w:szCs w:val="18"/>
                <w:lang w:eastAsia="en-US"/>
              </w:rPr>
              <w:t>страна расположения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A7EE1F">
            <w:pPr>
              <w:spacing w:line="256" w:lineRule="auto"/>
              <w:jc w:val="center"/>
            </w:pPr>
            <w:r>
              <w:rPr>
                <w:rStyle w:val="4"/>
                <w:sz w:val="18"/>
                <w:szCs w:val="18"/>
                <w:lang w:eastAsia="en-US"/>
              </w:rPr>
              <w:t>вид объекта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AC7D20">
            <w:pPr>
              <w:spacing w:line="256" w:lineRule="auto"/>
              <w:jc w:val="center"/>
              <w:rPr>
                <w:rStyle w:val="4"/>
              </w:rPr>
            </w:pPr>
            <w:r>
              <w:rPr>
                <w:rStyle w:val="4"/>
                <w:sz w:val="18"/>
                <w:szCs w:val="18"/>
                <w:lang w:eastAsia="en-US"/>
              </w:rPr>
              <w:t>площадь (кв.м.)</w:t>
            </w:r>
          </w:p>
          <w:p w14:paraId="25779DC6">
            <w:pPr>
              <w:spacing w:line="256" w:lineRule="auto"/>
              <w:jc w:val="center"/>
              <w:rPr>
                <w:rStyle w:val="4"/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0A8567">
            <w:pPr>
              <w:spacing w:line="256" w:lineRule="auto"/>
              <w:jc w:val="center"/>
              <w:rPr>
                <w:rStyle w:val="4"/>
                <w:sz w:val="18"/>
                <w:szCs w:val="18"/>
                <w:lang w:eastAsia="en-US"/>
              </w:rPr>
            </w:pPr>
            <w:r>
              <w:rPr>
                <w:rStyle w:val="4"/>
                <w:sz w:val="18"/>
                <w:szCs w:val="18"/>
                <w:lang w:eastAsia="en-US"/>
              </w:rPr>
              <w:t>страна расположения</w:t>
            </w: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06FBD3">
            <w:pPr>
              <w:spacing w:line="25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7FBC22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CD085E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  <w:tr w14:paraId="48A5A2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382E8B7D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3F1A4F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Ховалыг Артур Кошкар-оолович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421791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Председателя администрации </w:t>
            </w:r>
          </w:p>
          <w:p w14:paraId="3E97F21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6AFFB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03886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45C8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370BB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38D4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68,5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8DA39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E95DB8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  <w:lang w:val="ru-RU"/>
              </w:rPr>
              <w:t>Тойота</w:t>
            </w:r>
            <w:r>
              <w:rPr>
                <w:rFonts w:hint="default"/>
                <w:color w:val="auto"/>
                <w:sz w:val="20"/>
                <w:szCs w:val="20"/>
                <w:lang w:val="ru-RU"/>
              </w:rPr>
              <w:t xml:space="preserve"> </w:t>
            </w:r>
            <w:r>
              <w:rPr>
                <w:rFonts w:hint="default"/>
                <w:color w:val="auto"/>
                <w:sz w:val="20"/>
                <w:szCs w:val="20"/>
                <w:lang w:val="en-US"/>
              </w:rPr>
              <w:t>wish</w:t>
            </w:r>
            <w:r>
              <w:rPr>
                <w:rFonts w:hint="default"/>
                <w:color w:val="auto"/>
                <w:sz w:val="20"/>
                <w:szCs w:val="20"/>
                <w:lang w:val="ru-RU"/>
              </w:rPr>
              <w:t xml:space="preserve">, </w:t>
            </w:r>
            <w:r>
              <w:rPr>
                <w:color w:val="auto"/>
                <w:sz w:val="20"/>
                <w:szCs w:val="20"/>
              </w:rPr>
              <w:t>20</w:t>
            </w:r>
            <w:r>
              <w:rPr>
                <w:rFonts w:hint="default"/>
                <w:color w:val="auto"/>
                <w:sz w:val="20"/>
                <w:szCs w:val="20"/>
                <w:lang w:val="ru-RU"/>
              </w:rPr>
              <w:t>22</w:t>
            </w:r>
            <w:r>
              <w:rPr>
                <w:color w:val="auto"/>
                <w:sz w:val="20"/>
                <w:szCs w:val="20"/>
              </w:rPr>
              <w:t xml:space="preserve"> г.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F7F6A5">
            <w:pPr>
              <w:jc w:val="both"/>
              <w:rPr>
                <w:rFonts w:hint="default"/>
                <w:color w:val="FF0000"/>
                <w:sz w:val="20"/>
                <w:szCs w:val="20"/>
                <w:lang w:val="ru-RU"/>
              </w:rPr>
            </w:pPr>
            <w:r>
              <w:rPr>
                <w:rFonts w:hint="default"/>
                <w:color w:val="auto"/>
                <w:sz w:val="20"/>
                <w:szCs w:val="20"/>
                <w:lang w:val="ru-RU"/>
              </w:rPr>
              <w:t>1123758,0</w:t>
            </w: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F706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14:paraId="06E68E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6" w:hRule="atLeast"/>
        </w:trPr>
        <w:tc>
          <w:tcPr>
            <w:tcW w:w="568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5A0EEAE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FD632B">
            <w:pPr>
              <w:spacing w:line="25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Ооржак Мира Биче-ооловна</w:t>
            </w:r>
          </w:p>
        </w:tc>
        <w:tc>
          <w:tcPr>
            <w:tcW w:w="1558" w:type="dxa"/>
            <w:tcBorders>
              <w:left w:val="single" w:color="auto" w:sz="4" w:space="0"/>
              <w:right w:val="single" w:color="auto" w:sz="4" w:space="0"/>
            </w:tcBorders>
          </w:tcPr>
          <w:p w14:paraId="44CEF7E8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заместителя председателя администрации по социальной политике</w:t>
            </w: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734D4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2005D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63,0</w:t>
            </w: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7FD3DC"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2F6C3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39574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63,0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94EAB0"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3B9392">
            <w:pPr>
              <w:spacing w:line="25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F06CEE">
            <w:pPr>
              <w:spacing w:line="256" w:lineRule="auto"/>
              <w:rPr>
                <w:rFonts w:hint="default"/>
                <w:sz w:val="20"/>
                <w:szCs w:val="20"/>
                <w:lang w:val="ru-RU"/>
              </w:rPr>
            </w:pPr>
            <w:r>
              <w:rPr>
                <w:rFonts w:hint="default"/>
                <w:sz w:val="20"/>
                <w:szCs w:val="20"/>
                <w:lang w:val="ru-RU"/>
              </w:rPr>
              <w:t>1850</w:t>
            </w:r>
            <w:bookmarkStart w:id="0" w:name="_GoBack"/>
            <w:bookmarkEnd w:id="0"/>
            <w:r>
              <w:rPr>
                <w:rFonts w:hint="default"/>
                <w:sz w:val="20"/>
                <w:szCs w:val="20"/>
                <w:lang w:val="ru-RU"/>
              </w:rPr>
              <w:t>031,0</w:t>
            </w: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09319F">
            <w:pPr>
              <w:spacing w:line="25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14:paraId="6EEED2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56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C4EDDEC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6CFB2B">
            <w:pPr>
              <w:spacing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Супруг</w:t>
            </w:r>
          </w:p>
          <w:p w14:paraId="50BEF058">
            <w:pPr>
              <w:spacing w:line="256" w:lineRule="auto"/>
              <w:rPr>
                <w:rFonts w:hint="default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Ооржак</w:t>
            </w:r>
            <w:r>
              <w:rPr>
                <w:rFonts w:hint="default"/>
                <w:sz w:val="20"/>
                <w:szCs w:val="20"/>
                <w:lang w:val="ru-RU"/>
              </w:rPr>
              <w:t xml:space="preserve"> Виктор Сагаан-оолович</w:t>
            </w:r>
          </w:p>
        </w:tc>
        <w:tc>
          <w:tcPr>
            <w:tcW w:w="1558" w:type="dxa"/>
            <w:tcBorders>
              <w:left w:val="single" w:color="auto" w:sz="4" w:space="0"/>
              <w:right w:val="single" w:color="auto" w:sz="4" w:space="0"/>
            </w:tcBorders>
          </w:tcPr>
          <w:p w14:paraId="16F3384D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105B00">
            <w:pPr>
              <w:spacing w:line="256" w:lineRule="auto"/>
              <w:jc w:val="center"/>
              <w:rPr>
                <w:rStyle w:val="4"/>
                <w:b w:val="0"/>
              </w:rPr>
            </w:pPr>
            <w:r>
              <w:rPr>
                <w:rStyle w:val="4"/>
                <w:b w:val="0"/>
              </w:rPr>
              <w:t>-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47D5AC">
            <w:pPr>
              <w:spacing w:line="256" w:lineRule="auto"/>
              <w:jc w:val="center"/>
              <w:rPr>
                <w:rStyle w:val="4"/>
                <w:b w:val="0"/>
                <w:sz w:val="20"/>
                <w:szCs w:val="20"/>
                <w:lang w:eastAsia="en-US"/>
              </w:rPr>
            </w:pPr>
            <w:r>
              <w:rPr>
                <w:rStyle w:val="4"/>
                <w:b w:val="0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F4EC3A">
            <w:pPr>
              <w:spacing w:line="256" w:lineRule="auto"/>
              <w:jc w:val="center"/>
              <w:rPr>
                <w:rStyle w:val="4"/>
                <w:b w:val="0"/>
                <w:sz w:val="20"/>
                <w:szCs w:val="20"/>
                <w:lang w:eastAsia="en-US"/>
              </w:rPr>
            </w:pPr>
            <w:r>
              <w:rPr>
                <w:rStyle w:val="4"/>
                <w:b w:val="0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69230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3D3C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63,0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A0689C"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9D2BDA">
            <w:pPr>
              <w:spacing w:line="25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ВАЗ 211540</w:t>
            </w:r>
          </w:p>
          <w:p w14:paraId="211D2246">
            <w:pPr>
              <w:spacing w:line="25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2009 г.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649268">
            <w:pPr>
              <w:spacing w:line="256" w:lineRule="auto"/>
              <w:jc w:val="center"/>
              <w:rPr>
                <w:sz w:val="20"/>
                <w:szCs w:val="20"/>
              </w:rPr>
            </w:pPr>
            <w:r>
              <w:rPr>
                <w:rFonts w:hint="default"/>
                <w:sz w:val="20"/>
                <w:szCs w:val="20"/>
                <w:lang w:val="ru-RU"/>
              </w:rPr>
              <w:t>0,</w:t>
            </w:r>
            <w:r>
              <w:rPr>
                <w:sz w:val="20"/>
                <w:szCs w:val="20"/>
              </w:rPr>
              <w:t>00</w:t>
            </w: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64DBE5">
            <w:pPr>
              <w:spacing w:line="25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</w:tbl>
    <w:p w14:paraId="3530DE22"/>
    <w:p w14:paraId="06E67DB8"/>
    <w:sectPr>
      <w:pgSz w:w="16838" w:h="11906" w:orient="landscape"/>
      <w:pgMar w:top="1800" w:right="1440" w:bottom="180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F443E3"/>
    <w:rsid w:val="076269AA"/>
    <w:rsid w:val="2E271C28"/>
    <w:rsid w:val="538B305C"/>
    <w:rsid w:val="6FF44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2"/>
    <w:qFormat/>
    <w:uiPriority w:val="22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144</Words>
  <Characters>940</Characters>
  <Lines>0</Lines>
  <Paragraphs>0</Paragraphs>
  <TotalTime>47</TotalTime>
  <ScaleCrop>false</ScaleCrop>
  <LinksUpToDate>false</LinksUpToDate>
  <CharactersWithSpaces>1032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2026-08-20T02:11:00Z</dcterms:created>
  <dc:creator>WPS_1781513915</dc:creator>
  <cp:lastModifiedBy>WPS_1781513915</cp:lastModifiedBy>
  <cp:lastPrinted>2026-08-20T03:46:40Z</cp:lastPrinted>
  <dcterms:modified xsi:type="dcterms:W3CDTF">2026-08-20T03:47:13Z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ICV">
    <vt:lpwstr>D18810EC42C543AEB95CE6113267EBD5_11</vt:lpwstr>
  </property>
  <property fmtid="{D5CDD505-2E9C-101B-9397-08002B2CF9AE}" pid="4" name="KSOTemplateDocerSaveRecord">
    <vt:lpwstr>eyJoZGlkIjoiYjljOTIxZWM2NWY3MzI4Yjk2ODE3MDU0ZTViNWVkMzAiLCJ1c2VySWQiOiI4MjQ2MzYyMjIxMTkifQ==</vt:lpwstr>
  </property>
</Properties>
</file>