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9A8" w:rsidRPr="00C46F05" w:rsidRDefault="008359A8" w:rsidP="00DC2B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</w:pPr>
      <w:r w:rsidRPr="00C46F05"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  <w:t>О праве на единовременную выплату остатка материнского капитала</w:t>
      </w:r>
    </w:p>
    <w:p w:rsidR="008359A8" w:rsidRPr="008359A8" w:rsidRDefault="008359A8" w:rsidP="008359A8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8359A8">
        <w:rPr>
          <w:rFonts w:ascii="Roboto" w:eastAsia="Times New Roman" w:hAnsi="Roboto" w:cs="Times New Roman"/>
          <w:color w:val="000000"/>
        </w:rPr>
        <w:t> </w:t>
      </w:r>
      <w:r w:rsidRPr="008359A8">
        <w:rPr>
          <w:rFonts w:ascii="Roboto" w:eastAsia="Times New Roman" w:hAnsi="Roboto" w:cs="Times New Roman"/>
          <w:color w:val="FFFFFF"/>
          <w:sz w:val="18"/>
        </w:rPr>
        <w:t>Текст</w:t>
      </w:r>
    </w:p>
    <w:p w:rsidR="008359A8" w:rsidRPr="008359A8" w:rsidRDefault="008359A8" w:rsidP="008359A8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8359A8">
        <w:rPr>
          <w:rFonts w:ascii="Roboto" w:eastAsia="Times New Roman" w:hAnsi="Roboto" w:cs="Times New Roman"/>
          <w:color w:val="000000"/>
        </w:rPr>
        <w:t> </w:t>
      </w:r>
      <w:r w:rsidRPr="008359A8">
        <w:rPr>
          <w:rFonts w:ascii="Roboto" w:eastAsia="Times New Roman" w:hAnsi="Roboto" w:cs="Times New Roman"/>
          <w:color w:val="FFFFFF"/>
          <w:sz w:val="16"/>
        </w:rPr>
        <w:t>1</w:t>
      </w:r>
      <w:r w:rsidRPr="008359A8">
        <w:rPr>
          <w:rFonts w:ascii="Roboto" w:eastAsia="Times New Roman" w:hAnsi="Roboto" w:cs="Times New Roman"/>
          <w:color w:val="FFFFFF"/>
          <w:sz w:val="18"/>
        </w:rPr>
        <w:t>Изображения</w:t>
      </w:r>
      <w:bookmarkStart w:id="0" w:name="_GoBack"/>
      <w:bookmarkEnd w:id="0"/>
      <w:r w:rsidRPr="008359A8">
        <w:rPr>
          <w:rFonts w:ascii="Roboto" w:eastAsia="Times New Roman" w:hAnsi="Roboto" w:cs="Times New Roman"/>
          <w:color w:val="000000"/>
        </w:rPr>
        <w:t> </w:t>
      </w:r>
      <w:r w:rsidRPr="008359A8">
        <w:rPr>
          <w:rFonts w:ascii="Roboto" w:eastAsia="Times New Roman" w:hAnsi="Roboto" w:cs="Times New Roman"/>
          <w:color w:val="FFFFFF"/>
          <w:sz w:val="18"/>
        </w:rPr>
        <w:t>Поделиться</w:t>
      </w:r>
    </w:p>
    <w:p w:rsidR="008359A8" w:rsidRPr="008359A8" w:rsidRDefault="008359A8" w:rsidP="008359A8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</w:rPr>
      </w:pPr>
      <w:r>
        <w:rPr>
          <w:rFonts w:ascii="Roboto" w:eastAsia="Times New Roman" w:hAnsi="Roboto" w:cs="Times New Roman"/>
          <w:noProof/>
          <w:color w:val="000000"/>
        </w:rPr>
        <w:drawing>
          <wp:inline distT="0" distB="0" distL="0" distR="0">
            <wp:extent cx="5645150" cy="3907155"/>
            <wp:effectExtent l="0" t="0" r="0" b="0"/>
            <wp:docPr id="1" name="Рисунок 1" descr="https://epp.genproc.gov.ru/o/adaptive-media/image/100408692/news/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pp.genproc.gov.ru/o/adaptive-media/image/100408692/news/im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390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Согласно Федеральному закону «О дополнительных мерах государственной поддержки семей, имеющих детей» материнский (семейный) капитал </w:t>
      </w:r>
      <w:proofErr w:type="gramStart"/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>- это</w:t>
      </w:r>
      <w:proofErr w:type="gramEnd"/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средства федерального бюджета, передаваемые в бюджет Фонда пенсионного и социального страхования РФ на реализацию дополнительных мер социальной поддержки. Именным документом, подтверждающим право на дополнительные меры государственной поддержки, является государственный сертификат на материнский (семейный) капитал.</w:t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>Так, в случае распоряжения средствами материнского (семейного) капитала не в полном объеме лица, получившие сертификат, вправе получить остаток средств материнского (семейного) капитала, если этот остаток не превышает 10000 руб., в виде единовременной выплаты. Эти средства могут быть получены на основании заявления о распоряжении.</w:t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Заявление о распоряжении может быть подано в любое время со дня рождения (усыновления) ребенка, в связи с рождением (усыновлением) которого возникло право на дополнительные меры государственной поддержки, в случае необходимости использования средств (части средств) материнского (семейного) капитала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</w:t>
      </w: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ипотечные кредиты, предоставленным гражданам по кредитному договору (договору займа), заключенному с организацией, в том числе кредитной организацией, на приобретение товаров и услуг, предназначенных для социальной адаптации и интеграции в общество детей-инвалидов, на оплату платных образовательных услуг по реализации образовательных программ дошкольного образования, на оплату иных связанных с получением дошкольного образования расходов, а также на получение ежемесячной выплаты и на получение единовременной выплаты.</w:t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>Заявление подается в территориальный орган по месту жительства или по месту фактического проживания:</w:t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-в электронном виде посредством единого портала </w:t>
      </w:r>
      <w:proofErr w:type="gramStart"/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государственных  и</w:t>
      </w:r>
      <w:proofErr w:type="gramEnd"/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муниципальных услуг;</w:t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>-через МФЦ;</w:t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>-лично или через представителя лица, получившего сертификат;</w:t>
      </w:r>
    </w:p>
    <w:p w:rsidR="008359A8" w:rsidRPr="00C46F05" w:rsidRDefault="008359A8" w:rsidP="00C46F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</w:rPr>
      </w:pPr>
      <w:r w:rsidRPr="00C46F05">
        <w:rPr>
          <w:rFonts w:ascii="Times New Roman" w:eastAsia="Times New Roman" w:hAnsi="Times New Roman" w:cs="Times New Roman"/>
          <w:color w:val="333333"/>
          <w:sz w:val="28"/>
          <w:szCs w:val="28"/>
        </w:rPr>
        <w:t>-почтой.</w:t>
      </w:r>
    </w:p>
    <w:p w:rsidR="008359A8" w:rsidRPr="008359A8" w:rsidRDefault="008359A8" w:rsidP="00C46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8359A8">
        <w:rPr>
          <w:rFonts w:ascii="Roboto" w:eastAsia="Times New Roman" w:hAnsi="Roboto" w:cs="Times New Roman"/>
          <w:color w:val="333333"/>
        </w:rPr>
        <w:t> </w:t>
      </w:r>
    </w:p>
    <w:p w:rsidR="00E455CA" w:rsidRDefault="00E455CA"/>
    <w:sectPr w:rsidR="00E455C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F05" w:rsidRDefault="00C46F05" w:rsidP="00C46F05">
      <w:pPr>
        <w:spacing w:after="0" w:line="240" w:lineRule="auto"/>
      </w:pPr>
      <w:r>
        <w:separator/>
      </w:r>
    </w:p>
  </w:endnote>
  <w:endnote w:type="continuationSeparator" w:id="0">
    <w:p w:rsidR="00C46F05" w:rsidRDefault="00C46F05" w:rsidP="00C4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F05" w:rsidRDefault="00C46F05" w:rsidP="00C46F05">
      <w:pPr>
        <w:spacing w:after="0" w:line="240" w:lineRule="auto"/>
      </w:pPr>
      <w:r>
        <w:separator/>
      </w:r>
    </w:p>
  </w:footnote>
  <w:footnote w:type="continuationSeparator" w:id="0">
    <w:p w:rsidR="00C46F05" w:rsidRDefault="00C46F05" w:rsidP="00C4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F05" w:rsidRPr="00C46F05" w:rsidRDefault="00C46F05">
    <w:pPr>
      <w:pStyle w:val="a6"/>
      <w:rPr>
        <w:rFonts w:ascii="Times New Roman" w:hAnsi="Times New Roman" w:cs="Times New Roman"/>
        <w:sz w:val="28"/>
        <w:szCs w:val="28"/>
      </w:rPr>
    </w:pPr>
    <w:r w:rsidRPr="00C46F05">
      <w:rPr>
        <w:rFonts w:ascii="Times New Roman" w:hAnsi="Times New Roman" w:cs="Times New Roman"/>
        <w:sz w:val="28"/>
        <w:szCs w:val="28"/>
      </w:rPr>
      <w:t xml:space="preserve">Прокуратура </w:t>
    </w:r>
    <w:proofErr w:type="spellStart"/>
    <w:r w:rsidRPr="00C46F05">
      <w:rPr>
        <w:rFonts w:ascii="Times New Roman" w:hAnsi="Times New Roman" w:cs="Times New Roman"/>
        <w:sz w:val="28"/>
        <w:szCs w:val="28"/>
      </w:rPr>
      <w:t>Сут-Хольского</w:t>
    </w:r>
    <w:proofErr w:type="spellEnd"/>
    <w:r w:rsidRPr="00C46F05">
      <w:rPr>
        <w:rFonts w:ascii="Times New Roman" w:hAnsi="Times New Roman" w:cs="Times New Roman"/>
        <w:sz w:val="28"/>
        <w:szCs w:val="28"/>
      </w:rPr>
      <w:t xml:space="preserve"> района Республики Тыва разъясняет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8417D6"/>
    <w:multiLevelType w:val="multilevel"/>
    <w:tmpl w:val="1A28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9A8"/>
    <w:rsid w:val="008359A8"/>
    <w:rsid w:val="00C46F05"/>
    <w:rsid w:val="00DC2B1C"/>
    <w:rsid w:val="00E4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E1285-20F2-4C95-9EC2-5F591754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59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59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eeds-pagenavigationicon">
    <w:name w:val="feeds-page__navigation_icon"/>
    <w:basedOn w:val="a0"/>
    <w:rsid w:val="008359A8"/>
  </w:style>
  <w:style w:type="character" w:customStyle="1" w:styleId="feeds-pagenavigationtooltip">
    <w:name w:val="feeds-page__navigation_tooltip"/>
    <w:basedOn w:val="a0"/>
    <w:rsid w:val="008359A8"/>
  </w:style>
  <w:style w:type="character" w:customStyle="1" w:styleId="feeds-pagenavigationbadge">
    <w:name w:val="feeds-page__navigation_badge"/>
    <w:basedOn w:val="a0"/>
    <w:rsid w:val="008359A8"/>
  </w:style>
  <w:style w:type="paragraph" w:styleId="a3">
    <w:name w:val="Normal (Web)"/>
    <w:basedOn w:val="a"/>
    <w:uiPriority w:val="99"/>
    <w:semiHidden/>
    <w:unhideWhenUsed/>
    <w:rsid w:val="00835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35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9A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4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6F05"/>
  </w:style>
  <w:style w:type="paragraph" w:styleId="a8">
    <w:name w:val="footer"/>
    <w:basedOn w:val="a"/>
    <w:link w:val="a9"/>
    <w:uiPriority w:val="99"/>
    <w:unhideWhenUsed/>
    <w:rsid w:val="00C4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8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2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07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2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2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726998">
                                  <w:marLeft w:val="0"/>
                                  <w:marRight w:val="0"/>
                                  <w:marTop w:val="0"/>
                                  <w:marBottom w:val="8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233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481493">
                                  <w:marLeft w:val="0"/>
                                  <w:marRight w:val="65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03022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7417207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798887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469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30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734712">
                                          <w:marLeft w:val="0"/>
                                          <w:marRight w:val="0"/>
                                          <w:marTop w:val="0"/>
                                          <w:marBottom w:val="21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4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195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794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055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1829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chalzyp.d.e</dc:creator>
  <cp:keywords/>
  <dc:description/>
  <cp:lastModifiedBy>Цыганок Владимир Александрович</cp:lastModifiedBy>
  <cp:revision>4</cp:revision>
  <dcterms:created xsi:type="dcterms:W3CDTF">2025-01-27T13:04:00Z</dcterms:created>
  <dcterms:modified xsi:type="dcterms:W3CDTF">2025-01-27T14:28:00Z</dcterms:modified>
</cp:coreProperties>
</file>